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深学全会精神 笃行质量初心</w:t>
      </w:r>
    </w:p>
    <w:p w14:paraId="28805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——党的二十届四中全会精神学习心得</w:t>
      </w:r>
    </w:p>
    <w:p w14:paraId="25DE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教学质量监测与评估中心  赵艳</w:t>
      </w:r>
    </w:p>
    <w:p w14:paraId="13DA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7A69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的二十届四中全会明确提出“深化教育评价改革”“强化教育质量保障体系建设”，为新时代高校教学质量工作锚定方向。通过对党的二十届四中全会精神的认真学习，我深刻体会到，作为高校教学质量监测管理人员，必须以全会精神为指引，将改革思维、高质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发展理念融入日常工作，以高质量监测推动教育教学深度发展，助力教师教学水平持续提升，为高等教育高质量发展赋能。结合实际工作经验，浅谈几点感悟与思考。</w:t>
      </w:r>
    </w:p>
    <w:p w14:paraId="29DA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一、深学细悟全会精神，把握教育教学高质量发展新要求</w:t>
      </w:r>
    </w:p>
    <w:p w14:paraId="17A3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的二十届四中全会聚焦国家治理体系和治理能力现代化，对各项事业发展提出更高标准。全会精神再次强调教育“立德树人”的根本任务，教学质量监测必须紧紧围绕“培养什么人、怎样培养人、为谁培养人”这一根本问题，将价值塑造、能力培养、知识传授融为一体。监测评价体系要超越单纯的知识掌握和技能熟练度考核，更加关注学生的思想道德素养、家国情怀、创新能力、批判性思维和综合素质提升，引导教育教学全过程回归育人初心。</w:t>
      </w:r>
    </w:p>
    <w:p w14:paraId="46A2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二、深化监测体系改革，全面提升教学质量与教学水平</w:t>
      </w:r>
    </w:p>
    <w:p w14:paraId="36D4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立足全会“健全综合评价、强化过程评价”的要求，作为教学质量监测与评估中心工作人员，我始终以全会精神为引领，深耕质量评价主业。学校构建了覆盖教学全流程的“全方位、多层次、闭环式”质量监测与评价体系，让评价贯穿育人各环节。同时建立多元评价体系，开展“五评”工作，即学生评教、同行评教、领导评教、督导评教、教师自评。每学期组织学生开展2次网上随堂评教，从师德师风、教学内容、教学方法、教学效果等维度对教师进行评价；开展毕业生跟踪调查和用人单位评价，建立外部质量反馈机制；实行教学督导专项检查和领导干部听课制度，强化教学过程监控。</w:t>
      </w:r>
    </w:p>
    <w:p w14:paraId="7EAE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数字化赋能评价创新，学校投入2亿余元建设智慧教学环境，打造“一平三端”系统和教师能力AI测评平台，实现“教、学、管、评、维”一体化。课堂教学AI测评系统可实时捕捉教学细节，每周形成AI评价汇总报告，对到课率、高前排率、互动参与率、学生课堂专注度、“开心课堂”建设等指标进行排名，精准指导教师优化课堂教学，全面提升课堂教风学风与教学质量。</w:t>
      </w:r>
    </w:p>
    <w:p w14:paraId="6797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正在开发AI辅助监测模块，通过语音语义分析、视觉识别等技术，自动捕捉课堂教学关键信息，生成个性化质量报告；组织校院两级督导开展督学督课，针对性帮扶新进教师和教学评价排名靠后的教师，同时为参加青年教师教学竞赛和创新大赛的教师提供专项指导；设立学生信息联络员，及时反馈教学相关情况，让学校实时掌握课堂异常情况和学生集中反映的问题，并快速做好处理与反馈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有效促进教风和学风的改进。</w:t>
      </w:r>
    </w:p>
    <w:p w14:paraId="3AF4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的二十届四中全会为高等教育高质量发展指明了前进方向、提供了根本遵循。作为高校教学质量监测管理人员，我将持续深化对全会精神的学习领会，自觉把全会精神融入日常工作各方面、全过程，以更饱满的热情、更务实的作风、更创新的思维履职尽责、担当作为，助力学校教育教学质量再上新台阶。</w:t>
      </w:r>
    </w:p>
    <w:p w14:paraId="065CB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97" w:right="1689" w:bottom="138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E53EA"/>
    <w:rsid w:val="28CE0780"/>
    <w:rsid w:val="329D5C4A"/>
    <w:rsid w:val="35E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bad66ef6-6994-4134-aa9a-088b6bd0a50b</errorID>
      <errorWord>崔</errorWord>
      <group>L1_Grammar</group>
      <groupName>语法问题</groupName>
      <ability>L2_Collocation</ability>
      <abilityName>搭配不当</abilityName>
      <candidateList>
        <item>促</item>
      </candidateList>
      <explain>句子中可能存在主谓、动宾、定语中心语、状语中心语、补语中心语、关联词搭配不当等问题。</explain>
      <paraID>679741ED</paraID>
      <start>178</start>
      <end>179</end>
      <status>modified</status>
      <modifiedWord>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877a52b-5445-4855-b905-801cbd614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1216</Words>
  <Characters>1220</Characters>
  <Lines>0</Lines>
  <Paragraphs>0</Paragraphs>
  <TotalTime>9</TotalTime>
  <ScaleCrop>false</ScaleCrop>
  <LinksUpToDate>false</LinksUpToDate>
  <CharactersWithSpaces>1221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2025-11-25T03:10:00Z</dcterms:created>
  <dc:creator>zhao</dc:creator>
  <cp:lastModifiedBy>旷</cp:lastModifiedBy>
  <dcterms:modified xsi:type="dcterms:W3CDTF">2025-11-25T03:22:19Z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eyJoZGlkIjoiMjc2ZTQxNTlmYjI1ZDAxMTVhZjE1MjM2ZjMyMTUyZTMiLCJ1c2VySWQiOiI5MzU5NTg1OTIifQ==</vt:lpwstr>
  </property>
  <property fmtid="{D5CDD505-2E9C-101B-9397-08002B2CF9AE}" pid="4" name="ICV">
    <vt:lpwstr>F63C8E71AE44443CA06F497BA720FED1_12</vt:lpwstr>
  </property>
</Properties>
</file>